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55" w:rsidRPr="00FB3155" w:rsidRDefault="00FB3155" w:rsidP="00FB3155">
      <w:pPr>
        <w:rPr>
          <w:rFonts w:ascii="Arial" w:hAnsi="Arial" w:cs="Arial"/>
          <w:b/>
          <w:sz w:val="22"/>
          <w:szCs w:val="22"/>
        </w:rPr>
      </w:pPr>
      <w:r w:rsidRPr="00FB3155">
        <w:rPr>
          <w:rFonts w:ascii="Arial" w:hAnsi="Arial" w:cs="Arial"/>
          <w:b/>
          <w:sz w:val="22"/>
          <w:szCs w:val="22"/>
        </w:rPr>
        <w:t>RE: Invitation to Tender: Intranet platform service provider</w:t>
      </w:r>
    </w:p>
    <w:p w:rsidR="00FB3155" w:rsidRPr="00FB3155" w:rsidRDefault="00FB3155" w:rsidP="00FB3155">
      <w:pPr>
        <w:rPr>
          <w:rFonts w:ascii="Arial" w:hAnsi="Arial" w:cs="Arial"/>
          <w:b/>
          <w:sz w:val="22"/>
          <w:szCs w:val="22"/>
        </w:rPr>
      </w:pPr>
    </w:p>
    <w:p w:rsidR="00B16A66" w:rsidRPr="00727233" w:rsidRDefault="00FB3155" w:rsidP="00FB3155">
      <w:pPr>
        <w:rPr>
          <w:rFonts w:ascii="Arial" w:hAnsi="Arial" w:cs="Arial"/>
          <w:sz w:val="22"/>
          <w:szCs w:val="22"/>
        </w:rPr>
      </w:pPr>
      <w:r w:rsidRPr="00FB3155">
        <w:rPr>
          <w:rFonts w:ascii="Arial" w:hAnsi="Arial" w:cs="Arial"/>
          <w:b/>
          <w:sz w:val="22"/>
          <w:szCs w:val="22"/>
        </w:rPr>
        <w:t>Tender reference: ITS004LTU</w:t>
      </w:r>
    </w:p>
    <w:p w:rsidR="003534F9" w:rsidRPr="00727233" w:rsidRDefault="00E61E61" w:rsidP="005724AE">
      <w:pPr>
        <w:pStyle w:val="Heading2"/>
        <w:jc w:val="left"/>
        <w:rPr>
          <w:rFonts w:eastAsia="SimSun" w:cs="Arial"/>
          <w:smallCaps w:val="0"/>
          <w:sz w:val="22"/>
          <w:szCs w:val="22"/>
          <w:lang w:eastAsia="zh-CN"/>
        </w:rPr>
      </w:pPr>
      <w:r>
        <w:rPr>
          <w:rFonts w:eastAsia="SimSun" w:cs="Arial"/>
          <w:smallCaps w:val="0"/>
          <w:sz w:val="22"/>
          <w:szCs w:val="22"/>
          <w:lang w:eastAsia="zh-CN"/>
        </w:rPr>
        <w:t>6</w:t>
      </w:r>
      <w:r w:rsidR="005724AE" w:rsidRPr="00727233">
        <w:rPr>
          <w:rFonts w:eastAsia="SimSun" w:cs="Arial"/>
          <w:smallCaps w:val="0"/>
          <w:sz w:val="22"/>
          <w:szCs w:val="22"/>
          <w:lang w:eastAsia="zh-CN"/>
        </w:rPr>
        <w:t xml:space="preserve">. </w:t>
      </w:r>
      <w:r w:rsidR="00E063EC">
        <w:rPr>
          <w:rFonts w:eastAsia="SimSun" w:cs="Arial"/>
          <w:smallCaps w:val="0"/>
          <w:sz w:val="22"/>
          <w:szCs w:val="22"/>
          <w:lang w:eastAsia="zh-CN"/>
        </w:rPr>
        <w:t>Specification and Service Level Agreement</w:t>
      </w:r>
    </w:p>
    <w:p w:rsidR="00DA54B7" w:rsidRDefault="00DA54B7" w:rsidP="005724AE">
      <w:pPr>
        <w:rPr>
          <w:rFonts w:ascii="Arial" w:hAnsi="Arial" w:cs="Arial"/>
          <w:sz w:val="22"/>
          <w:szCs w:val="22"/>
        </w:rPr>
      </w:pPr>
    </w:p>
    <w:p w:rsidR="00DA54B7" w:rsidRPr="00727233" w:rsidRDefault="00DA54B7" w:rsidP="005724AE">
      <w:pPr>
        <w:rPr>
          <w:rFonts w:ascii="Arial" w:hAnsi="Arial" w:cs="Arial"/>
          <w:sz w:val="22"/>
          <w:szCs w:val="22"/>
        </w:rPr>
      </w:pPr>
    </w:p>
    <w:p w:rsidR="0080372E" w:rsidRPr="0080372E" w:rsidRDefault="0080372E" w:rsidP="00141ED6">
      <w:pPr>
        <w:rPr>
          <w:rFonts w:ascii="Arial" w:eastAsia="Times New Roman" w:hAnsi="Arial" w:cs="Arial"/>
          <w:b/>
          <w:sz w:val="22"/>
          <w:szCs w:val="22"/>
          <w:lang w:eastAsia="en-US"/>
        </w:rPr>
      </w:pPr>
      <w:r w:rsidRPr="0080372E">
        <w:rPr>
          <w:rFonts w:ascii="Arial" w:eastAsia="Times New Roman" w:hAnsi="Arial" w:cs="Arial"/>
          <w:b/>
          <w:sz w:val="22"/>
          <w:szCs w:val="22"/>
          <w:lang w:eastAsia="en-US"/>
        </w:rPr>
        <w:t>Supporting this specification, and providing essential background to the requirements, tenderers are provided with</w:t>
      </w:r>
      <w:r>
        <w:rPr>
          <w:rFonts w:ascii="Arial" w:eastAsia="Times New Roman" w:hAnsi="Arial" w:cs="Arial"/>
          <w:b/>
          <w:sz w:val="22"/>
          <w:szCs w:val="22"/>
          <w:lang w:eastAsia="en-US"/>
        </w:rPr>
        <w:t>:</w:t>
      </w:r>
    </w:p>
    <w:p w:rsidR="0080372E" w:rsidRDefault="0080372E" w:rsidP="00141ED6">
      <w:pPr>
        <w:rPr>
          <w:rFonts w:ascii="Arial" w:eastAsia="Times New Roman" w:hAnsi="Arial" w:cs="Arial"/>
          <w:sz w:val="22"/>
          <w:szCs w:val="22"/>
          <w:lang w:eastAsia="en-US"/>
        </w:rPr>
      </w:pPr>
    </w:p>
    <w:p w:rsidR="0080372E" w:rsidRPr="0080372E" w:rsidRDefault="0080372E" w:rsidP="0080372E">
      <w:pPr>
        <w:pStyle w:val="ListParagraph"/>
        <w:numPr>
          <w:ilvl w:val="0"/>
          <w:numId w:val="6"/>
        </w:numPr>
        <w:rPr>
          <w:rFonts w:ascii="Arial" w:eastAsia="Times New Roman" w:hAnsi="Arial" w:cs="Arial"/>
          <w:b/>
          <w:sz w:val="22"/>
          <w:szCs w:val="22"/>
          <w:lang w:eastAsia="en-US"/>
        </w:rPr>
      </w:pPr>
      <w:r w:rsidRPr="0080372E">
        <w:rPr>
          <w:rFonts w:ascii="Arial" w:eastAsia="Times New Roman" w:hAnsi="Arial" w:cs="Arial"/>
          <w:b/>
          <w:sz w:val="22"/>
          <w:szCs w:val="22"/>
          <w:lang w:eastAsia="en-US"/>
        </w:rPr>
        <w:t>Appendix 1 – Project initiation document</w:t>
      </w:r>
    </w:p>
    <w:p w:rsidR="0080372E" w:rsidRPr="0080372E" w:rsidRDefault="0080372E" w:rsidP="0080372E">
      <w:pPr>
        <w:pStyle w:val="ListParagraph"/>
        <w:numPr>
          <w:ilvl w:val="0"/>
          <w:numId w:val="6"/>
        </w:numPr>
        <w:rPr>
          <w:rFonts w:ascii="Arial" w:eastAsia="Times New Roman" w:hAnsi="Arial" w:cs="Arial"/>
          <w:b/>
          <w:sz w:val="22"/>
          <w:szCs w:val="22"/>
          <w:lang w:eastAsia="en-US"/>
        </w:rPr>
      </w:pPr>
      <w:r w:rsidRPr="0080372E">
        <w:rPr>
          <w:rFonts w:ascii="Arial" w:eastAsia="Times New Roman" w:hAnsi="Arial" w:cs="Arial"/>
          <w:b/>
          <w:sz w:val="22"/>
          <w:szCs w:val="22"/>
          <w:lang w:eastAsia="en-US"/>
        </w:rPr>
        <w:t>Appendix 2 – Staff and student feedback</w:t>
      </w:r>
    </w:p>
    <w:p w:rsidR="0080372E" w:rsidRDefault="0080372E" w:rsidP="00141ED6">
      <w:pPr>
        <w:rPr>
          <w:rFonts w:ascii="Arial" w:eastAsia="Times New Roman" w:hAnsi="Arial" w:cs="Arial"/>
          <w:sz w:val="22"/>
          <w:szCs w:val="22"/>
          <w:lang w:eastAsia="en-US"/>
        </w:rPr>
      </w:pPr>
    </w:p>
    <w:p w:rsidR="00141ED6" w:rsidRPr="00141ED6" w:rsidRDefault="00141ED6" w:rsidP="00141ED6">
      <w:pPr>
        <w:rPr>
          <w:rFonts w:ascii="Arial" w:eastAsia="Times New Roman" w:hAnsi="Arial" w:cs="Arial"/>
          <w:sz w:val="22"/>
          <w:szCs w:val="22"/>
          <w:lang w:eastAsia="en-US"/>
        </w:rPr>
      </w:pPr>
      <w:r w:rsidRPr="00141ED6">
        <w:rPr>
          <w:rFonts w:ascii="Arial" w:eastAsia="Times New Roman" w:hAnsi="Arial" w:cs="Arial"/>
          <w:sz w:val="22"/>
          <w:szCs w:val="22"/>
          <w:lang w:eastAsia="en-US"/>
        </w:rPr>
        <w:t xml:space="preserve">Leeds Trinity University would like to explore two </w:t>
      </w:r>
      <w:r>
        <w:rPr>
          <w:rFonts w:ascii="Arial" w:eastAsia="Times New Roman" w:hAnsi="Arial" w:cs="Arial"/>
          <w:sz w:val="22"/>
          <w:szCs w:val="22"/>
          <w:lang w:eastAsia="en-US"/>
        </w:rPr>
        <w:t>Scenarios</w:t>
      </w:r>
      <w:r w:rsidRPr="00141ED6">
        <w:rPr>
          <w:rFonts w:ascii="Arial" w:eastAsia="Times New Roman" w:hAnsi="Arial" w:cs="Arial"/>
          <w:sz w:val="22"/>
          <w:szCs w:val="22"/>
          <w:lang w:eastAsia="en-US"/>
        </w:rPr>
        <w:t xml:space="preserve">. </w:t>
      </w:r>
      <w:r w:rsidR="0080372E">
        <w:rPr>
          <w:rFonts w:ascii="Arial" w:eastAsia="Times New Roman" w:hAnsi="Arial" w:cs="Arial"/>
          <w:sz w:val="22"/>
          <w:szCs w:val="22"/>
          <w:lang w:eastAsia="en-US"/>
        </w:rPr>
        <w:t xml:space="preserve">Scenario </w:t>
      </w:r>
      <w:r w:rsidRPr="00141ED6">
        <w:rPr>
          <w:rFonts w:ascii="Arial" w:eastAsia="Times New Roman" w:hAnsi="Arial" w:cs="Arial"/>
          <w:sz w:val="22"/>
          <w:szCs w:val="22"/>
          <w:lang w:eastAsia="en-US"/>
        </w:rPr>
        <w:t>one is to procure a portal that would provide acces</w:t>
      </w:r>
      <w:r w:rsidR="0080372E">
        <w:rPr>
          <w:rFonts w:ascii="Arial" w:eastAsia="Times New Roman" w:hAnsi="Arial" w:cs="Arial"/>
          <w:sz w:val="22"/>
          <w:szCs w:val="22"/>
          <w:lang w:eastAsia="en-US"/>
        </w:rPr>
        <w:t>s to information only and scenario</w:t>
      </w:r>
      <w:r w:rsidRPr="00141ED6">
        <w:rPr>
          <w:rFonts w:ascii="Arial" w:eastAsia="Times New Roman" w:hAnsi="Arial" w:cs="Arial"/>
          <w:sz w:val="22"/>
          <w:szCs w:val="22"/>
          <w:lang w:eastAsia="en-US"/>
        </w:rPr>
        <w:t xml:space="preserve"> two is a portal and a content management system. </w:t>
      </w:r>
    </w:p>
    <w:p w:rsidR="0080372E" w:rsidRDefault="0080372E" w:rsidP="00141ED6">
      <w:pPr>
        <w:rPr>
          <w:rFonts w:ascii="Arial" w:eastAsia="Times New Roman" w:hAnsi="Arial" w:cs="Arial"/>
          <w:sz w:val="22"/>
          <w:szCs w:val="22"/>
          <w:lang w:eastAsia="en-US"/>
        </w:rPr>
      </w:pPr>
    </w:p>
    <w:p w:rsidR="00141ED6" w:rsidRDefault="0080372E" w:rsidP="00141ED6">
      <w:pPr>
        <w:rPr>
          <w:rFonts w:ascii="Arial" w:eastAsia="Times New Roman" w:hAnsi="Arial" w:cs="Arial"/>
          <w:sz w:val="22"/>
          <w:szCs w:val="22"/>
          <w:lang w:eastAsia="en-US"/>
        </w:rPr>
      </w:pPr>
      <w:r>
        <w:rPr>
          <w:rFonts w:ascii="Arial" w:eastAsia="Times New Roman" w:hAnsi="Arial" w:cs="Arial"/>
          <w:sz w:val="22"/>
          <w:szCs w:val="22"/>
          <w:lang w:eastAsia="en-US"/>
        </w:rPr>
        <w:t>T</w:t>
      </w:r>
      <w:r w:rsidR="00141ED6">
        <w:rPr>
          <w:rFonts w:ascii="Arial" w:eastAsia="Times New Roman" w:hAnsi="Arial" w:cs="Arial"/>
          <w:sz w:val="22"/>
          <w:szCs w:val="22"/>
          <w:lang w:eastAsia="en-US"/>
        </w:rPr>
        <w:t>enderers may submit a proposal that responds to a single scenario, or both scenarios.</w:t>
      </w:r>
      <w:r w:rsidR="00141ED6" w:rsidRPr="00141ED6">
        <w:rPr>
          <w:rFonts w:ascii="Arial" w:eastAsia="Times New Roman" w:hAnsi="Arial" w:cs="Arial"/>
          <w:sz w:val="22"/>
          <w:szCs w:val="22"/>
          <w:lang w:eastAsia="en-US"/>
        </w:rPr>
        <w:t xml:space="preserve"> </w:t>
      </w:r>
    </w:p>
    <w:p w:rsidR="0080372E" w:rsidRPr="00141ED6" w:rsidRDefault="0080372E" w:rsidP="00141ED6">
      <w:pPr>
        <w:rPr>
          <w:rFonts w:ascii="Arial" w:eastAsia="Times New Roman" w:hAnsi="Arial" w:cs="Arial"/>
          <w:sz w:val="22"/>
          <w:szCs w:val="22"/>
          <w:lang w:eastAsia="en-US"/>
        </w:rPr>
      </w:pPr>
    </w:p>
    <w:p w:rsidR="00141ED6" w:rsidRDefault="00141ED6" w:rsidP="00141ED6">
      <w:pPr>
        <w:rPr>
          <w:rFonts w:ascii="Arial" w:eastAsia="Times New Roman" w:hAnsi="Arial" w:cs="Arial"/>
          <w:sz w:val="22"/>
          <w:szCs w:val="22"/>
          <w:lang w:eastAsia="en-US"/>
        </w:rPr>
      </w:pPr>
      <w:r w:rsidRPr="00141ED6">
        <w:rPr>
          <w:rFonts w:ascii="Arial" w:eastAsia="Times New Roman" w:hAnsi="Arial" w:cs="Arial"/>
          <w:sz w:val="22"/>
          <w:szCs w:val="22"/>
          <w:lang w:eastAsia="en-US"/>
        </w:rPr>
        <w:t xml:space="preserve">The contract period </w:t>
      </w:r>
      <w:r>
        <w:rPr>
          <w:rFonts w:ascii="Arial" w:eastAsia="Times New Roman" w:hAnsi="Arial" w:cs="Arial"/>
          <w:sz w:val="22"/>
          <w:szCs w:val="22"/>
          <w:lang w:eastAsia="en-US"/>
        </w:rPr>
        <w:t xml:space="preserve">will be for 3 years with two additional (up to) twelve month </w:t>
      </w:r>
      <w:r w:rsidRPr="00141ED6">
        <w:rPr>
          <w:rFonts w:ascii="Arial" w:eastAsia="Times New Roman" w:hAnsi="Arial" w:cs="Arial"/>
          <w:sz w:val="22"/>
          <w:szCs w:val="22"/>
          <w:lang w:eastAsia="en-US"/>
        </w:rPr>
        <w:t xml:space="preserve">extension </w:t>
      </w:r>
      <w:r>
        <w:rPr>
          <w:rFonts w:ascii="Arial" w:eastAsia="Times New Roman" w:hAnsi="Arial" w:cs="Arial"/>
          <w:sz w:val="22"/>
          <w:szCs w:val="22"/>
          <w:lang w:eastAsia="en-US"/>
        </w:rPr>
        <w:t>options</w:t>
      </w:r>
      <w:r w:rsidR="0080372E">
        <w:rPr>
          <w:rFonts w:ascii="Arial" w:eastAsia="Times New Roman" w:hAnsi="Arial" w:cs="Arial"/>
          <w:sz w:val="22"/>
          <w:szCs w:val="22"/>
          <w:lang w:eastAsia="en-US"/>
        </w:rPr>
        <w:t>, subject to satisfactory contract performance</w:t>
      </w:r>
    </w:p>
    <w:p w:rsidR="00141ED6" w:rsidRPr="00141ED6" w:rsidRDefault="00141ED6" w:rsidP="00141ED6">
      <w:pPr>
        <w:rPr>
          <w:rFonts w:ascii="Arial" w:eastAsia="Times New Roman" w:hAnsi="Arial" w:cs="Arial"/>
          <w:sz w:val="22"/>
          <w:szCs w:val="22"/>
          <w:lang w:eastAsia="en-US"/>
        </w:rPr>
      </w:pPr>
    </w:p>
    <w:p w:rsidR="00141ED6" w:rsidRPr="00141ED6" w:rsidRDefault="00141ED6" w:rsidP="00141ED6">
      <w:pPr>
        <w:rPr>
          <w:rFonts w:ascii="Arial" w:eastAsia="Times New Roman" w:hAnsi="Arial" w:cs="Arial"/>
          <w:sz w:val="22"/>
          <w:szCs w:val="22"/>
          <w:lang w:eastAsia="en-US"/>
        </w:rPr>
      </w:pPr>
    </w:p>
    <w:p w:rsidR="00141ED6" w:rsidRPr="00141ED6" w:rsidRDefault="00141ED6" w:rsidP="00141ED6">
      <w:pPr>
        <w:rPr>
          <w:rFonts w:ascii="Arial" w:eastAsia="Times New Roman" w:hAnsi="Arial" w:cs="Arial"/>
          <w:b/>
          <w:sz w:val="22"/>
          <w:szCs w:val="22"/>
          <w:lang w:eastAsia="en-US"/>
        </w:rPr>
      </w:pPr>
      <w:r w:rsidRPr="00141ED6">
        <w:rPr>
          <w:rFonts w:ascii="Arial" w:eastAsia="Times New Roman" w:hAnsi="Arial" w:cs="Arial"/>
          <w:b/>
          <w:sz w:val="22"/>
          <w:szCs w:val="22"/>
          <w:lang w:eastAsia="en-US"/>
        </w:rPr>
        <w:t xml:space="preserve">Scenario one – Portal Only </w:t>
      </w:r>
    </w:p>
    <w:p w:rsidR="00141ED6" w:rsidRPr="00141ED6" w:rsidRDefault="00141ED6" w:rsidP="00141ED6">
      <w:pPr>
        <w:rPr>
          <w:rFonts w:ascii="Arial" w:eastAsia="Times New Roman" w:hAnsi="Arial" w:cs="Arial"/>
          <w:sz w:val="22"/>
          <w:szCs w:val="22"/>
          <w:lang w:eastAsia="en-US"/>
        </w:rPr>
      </w:pPr>
    </w:p>
    <w:p w:rsidR="00141ED6" w:rsidRPr="00141ED6" w:rsidRDefault="00141ED6" w:rsidP="00141ED6">
      <w:pPr>
        <w:rPr>
          <w:rFonts w:ascii="Arial" w:eastAsia="Times New Roman" w:hAnsi="Arial" w:cs="Arial"/>
          <w:sz w:val="22"/>
          <w:szCs w:val="22"/>
          <w:lang w:eastAsia="en-US"/>
        </w:rPr>
      </w:pPr>
      <w:r w:rsidRPr="00141ED6">
        <w:rPr>
          <w:rFonts w:ascii="Arial" w:eastAsia="Times New Roman" w:hAnsi="Arial" w:cs="Arial"/>
          <w:sz w:val="22"/>
          <w:szCs w:val="22"/>
          <w:lang w:eastAsia="en-US"/>
        </w:rPr>
        <w:t xml:space="preserve">To provide a single point of access to existing information systems such as Moodle, SITS and office 365 taking a ‘mobile first’ approach. The management of content, web pages, documents and other information assets is considered out of scope and would be addressed by LTU separately. </w:t>
      </w:r>
    </w:p>
    <w:p w:rsidR="00141ED6" w:rsidRPr="00141ED6" w:rsidRDefault="00141ED6" w:rsidP="00141ED6">
      <w:pPr>
        <w:rPr>
          <w:rFonts w:ascii="Arial" w:eastAsia="Times New Roman" w:hAnsi="Arial" w:cs="Arial"/>
          <w:sz w:val="22"/>
          <w:szCs w:val="22"/>
          <w:lang w:eastAsia="en-US"/>
        </w:rPr>
      </w:pPr>
    </w:p>
    <w:p w:rsidR="00141ED6" w:rsidRPr="00141ED6" w:rsidRDefault="00141ED6" w:rsidP="00141ED6">
      <w:pPr>
        <w:rPr>
          <w:rFonts w:ascii="Arial" w:eastAsia="Times New Roman" w:hAnsi="Arial" w:cs="Arial"/>
          <w:sz w:val="22"/>
          <w:szCs w:val="22"/>
          <w:lang w:eastAsia="en-US"/>
        </w:rPr>
      </w:pPr>
      <w:r w:rsidRPr="00141ED6">
        <w:rPr>
          <w:rFonts w:ascii="Arial" w:eastAsia="Times New Roman" w:hAnsi="Arial" w:cs="Arial"/>
          <w:sz w:val="22"/>
          <w:szCs w:val="22"/>
          <w:lang w:eastAsia="en-US"/>
        </w:rPr>
        <w:t xml:space="preserve">Staff and students have different needs related to both the information they require and the means by which they access it. Proposals for this scenario should detail how the different needs will be met. </w:t>
      </w:r>
    </w:p>
    <w:p w:rsidR="00141ED6" w:rsidRPr="00141ED6" w:rsidRDefault="00141ED6" w:rsidP="00141ED6">
      <w:pPr>
        <w:rPr>
          <w:rFonts w:ascii="Arial" w:eastAsia="Times New Roman" w:hAnsi="Arial" w:cs="Arial"/>
          <w:sz w:val="22"/>
          <w:szCs w:val="22"/>
          <w:lang w:eastAsia="en-US"/>
        </w:rPr>
      </w:pPr>
    </w:p>
    <w:p w:rsidR="00141ED6" w:rsidRPr="00141ED6" w:rsidRDefault="00141ED6" w:rsidP="00141ED6">
      <w:pPr>
        <w:rPr>
          <w:rFonts w:ascii="Arial" w:eastAsia="Times New Roman" w:hAnsi="Arial" w:cs="Arial"/>
          <w:sz w:val="22"/>
          <w:szCs w:val="22"/>
          <w:lang w:eastAsia="en-US"/>
        </w:rPr>
      </w:pPr>
      <w:r w:rsidRPr="00141ED6">
        <w:rPr>
          <w:rFonts w:ascii="Arial" w:eastAsia="Times New Roman" w:hAnsi="Arial" w:cs="Arial"/>
          <w:sz w:val="22"/>
          <w:szCs w:val="22"/>
          <w:lang w:eastAsia="en-US"/>
        </w:rPr>
        <w:t xml:space="preserve">Students would be able to view their timetable information, messages from course tutors, assignment and other key date information. Room bookings and print credit information are also examples of key information that would be made available. </w:t>
      </w:r>
    </w:p>
    <w:p w:rsidR="00141ED6" w:rsidRPr="00141ED6" w:rsidRDefault="00141ED6" w:rsidP="00141ED6">
      <w:pPr>
        <w:rPr>
          <w:rFonts w:ascii="Arial" w:eastAsia="Times New Roman" w:hAnsi="Arial" w:cs="Arial"/>
          <w:sz w:val="22"/>
          <w:szCs w:val="22"/>
          <w:lang w:eastAsia="en-US"/>
        </w:rPr>
      </w:pPr>
    </w:p>
    <w:p w:rsidR="00141ED6" w:rsidRDefault="00141ED6" w:rsidP="00141ED6">
      <w:pPr>
        <w:rPr>
          <w:rFonts w:ascii="Arial" w:eastAsia="Times New Roman" w:hAnsi="Arial" w:cs="Arial"/>
          <w:sz w:val="22"/>
          <w:szCs w:val="22"/>
          <w:lang w:eastAsia="en-US"/>
        </w:rPr>
      </w:pPr>
      <w:r w:rsidRPr="00141ED6">
        <w:rPr>
          <w:rFonts w:ascii="Arial" w:eastAsia="Times New Roman" w:hAnsi="Arial" w:cs="Arial"/>
          <w:sz w:val="22"/>
          <w:szCs w:val="22"/>
          <w:lang w:eastAsia="en-US"/>
        </w:rPr>
        <w:t xml:space="preserve">Staff would be able to view corporate news alerts, information from HR and finance systems as well as emails and calendar information. </w:t>
      </w:r>
    </w:p>
    <w:p w:rsidR="00E70706" w:rsidRDefault="00E70706" w:rsidP="00141ED6">
      <w:pPr>
        <w:rPr>
          <w:rFonts w:ascii="Arial" w:eastAsia="Times New Roman" w:hAnsi="Arial" w:cs="Arial"/>
          <w:sz w:val="22"/>
          <w:szCs w:val="22"/>
          <w:lang w:eastAsia="en-US"/>
        </w:rPr>
      </w:pPr>
    </w:p>
    <w:p w:rsidR="00E70706" w:rsidRPr="00E70706" w:rsidRDefault="00E70706" w:rsidP="00E70706">
      <w:pPr>
        <w:rPr>
          <w:rFonts w:ascii="Arial" w:eastAsia="Times New Roman" w:hAnsi="Arial" w:cs="Arial"/>
          <w:sz w:val="22"/>
          <w:szCs w:val="22"/>
          <w:lang w:eastAsia="en-US"/>
        </w:rPr>
      </w:pPr>
      <w:r w:rsidRPr="00E70706">
        <w:rPr>
          <w:rFonts w:ascii="Arial" w:eastAsia="Times New Roman" w:hAnsi="Arial" w:cs="Arial"/>
          <w:sz w:val="22"/>
          <w:szCs w:val="22"/>
          <w:lang w:eastAsia="en-US"/>
        </w:rPr>
        <w:t xml:space="preserve">The total </w:t>
      </w:r>
      <w:r>
        <w:rPr>
          <w:rFonts w:ascii="Arial" w:eastAsia="Times New Roman" w:hAnsi="Arial" w:cs="Arial"/>
          <w:sz w:val="22"/>
          <w:szCs w:val="22"/>
          <w:lang w:eastAsia="en-US"/>
        </w:rPr>
        <w:t xml:space="preserve">(year one) </w:t>
      </w:r>
      <w:r w:rsidRPr="00E70706">
        <w:rPr>
          <w:rFonts w:ascii="Arial" w:eastAsia="Times New Roman" w:hAnsi="Arial" w:cs="Arial"/>
          <w:sz w:val="22"/>
          <w:szCs w:val="22"/>
          <w:lang w:eastAsia="en-US"/>
        </w:rPr>
        <w:t xml:space="preserve">budget for scenario one is £25,000 </w:t>
      </w:r>
      <w:r w:rsidRPr="00E70706">
        <w:rPr>
          <w:rFonts w:ascii="Arial" w:eastAsia="Times New Roman" w:hAnsi="Arial" w:cs="Arial"/>
          <w:b/>
          <w:sz w:val="22"/>
          <w:szCs w:val="22"/>
          <w:lang w:eastAsia="en-US"/>
        </w:rPr>
        <w:t>including</w:t>
      </w:r>
      <w:r w:rsidRPr="00E70706">
        <w:rPr>
          <w:rFonts w:ascii="Arial" w:eastAsia="Times New Roman" w:hAnsi="Arial" w:cs="Arial"/>
          <w:sz w:val="22"/>
          <w:szCs w:val="22"/>
          <w:lang w:eastAsia="en-US"/>
        </w:rPr>
        <w:t xml:space="preserve"> VAT.</w:t>
      </w:r>
    </w:p>
    <w:p w:rsidR="00141ED6" w:rsidRDefault="00141ED6" w:rsidP="00141ED6">
      <w:pPr>
        <w:rPr>
          <w:rFonts w:ascii="Arial" w:eastAsia="Times New Roman" w:hAnsi="Arial" w:cs="Arial"/>
          <w:sz w:val="22"/>
          <w:szCs w:val="22"/>
          <w:lang w:eastAsia="en-US"/>
        </w:rPr>
      </w:pPr>
    </w:p>
    <w:p w:rsidR="00141ED6" w:rsidRDefault="00141ED6" w:rsidP="00141ED6">
      <w:pPr>
        <w:rPr>
          <w:rFonts w:ascii="Arial" w:eastAsia="Times New Roman" w:hAnsi="Arial" w:cs="Arial"/>
          <w:sz w:val="22"/>
          <w:szCs w:val="22"/>
          <w:lang w:eastAsia="en-US"/>
        </w:rPr>
      </w:pPr>
    </w:p>
    <w:p w:rsidR="00141ED6" w:rsidRPr="00E70706" w:rsidRDefault="00141ED6" w:rsidP="00141ED6">
      <w:pPr>
        <w:rPr>
          <w:rFonts w:ascii="Arial" w:eastAsia="Times New Roman" w:hAnsi="Arial" w:cs="Arial"/>
          <w:b/>
          <w:sz w:val="22"/>
          <w:szCs w:val="22"/>
          <w:lang w:eastAsia="en-US"/>
        </w:rPr>
      </w:pPr>
      <w:r w:rsidRPr="00E70706">
        <w:rPr>
          <w:rFonts w:ascii="Arial" w:eastAsia="Times New Roman" w:hAnsi="Arial" w:cs="Arial"/>
          <w:b/>
          <w:sz w:val="22"/>
          <w:szCs w:val="22"/>
          <w:lang w:eastAsia="en-US"/>
        </w:rPr>
        <w:t xml:space="preserve">Scenario 2 – Portal and Content Management System </w:t>
      </w:r>
    </w:p>
    <w:p w:rsidR="00141ED6" w:rsidRPr="00E70706" w:rsidRDefault="00141ED6" w:rsidP="00141ED6">
      <w:pPr>
        <w:rPr>
          <w:rFonts w:ascii="Arial" w:eastAsia="Times New Roman" w:hAnsi="Arial" w:cs="Arial"/>
          <w:sz w:val="22"/>
          <w:szCs w:val="22"/>
          <w:lang w:eastAsia="en-US"/>
        </w:rPr>
      </w:pPr>
    </w:p>
    <w:p w:rsidR="00141ED6" w:rsidRPr="00E70706" w:rsidRDefault="00141ED6" w:rsidP="00141ED6">
      <w:pPr>
        <w:rPr>
          <w:rFonts w:ascii="Arial" w:eastAsia="Times New Roman" w:hAnsi="Arial" w:cs="Arial"/>
          <w:sz w:val="22"/>
          <w:szCs w:val="22"/>
          <w:lang w:eastAsia="en-US"/>
        </w:rPr>
      </w:pPr>
      <w:r w:rsidRPr="00E70706">
        <w:rPr>
          <w:rFonts w:ascii="Arial" w:eastAsia="Times New Roman" w:hAnsi="Arial" w:cs="Arial"/>
          <w:sz w:val="22"/>
          <w:szCs w:val="22"/>
          <w:lang w:eastAsia="en-US"/>
        </w:rPr>
        <w:t xml:space="preserve">In addition to the portal described in option one, proposals covering this scenario should also include how your application supports the management of content such as web pages, documents, images etc. Management includes but is not limited to: </w:t>
      </w:r>
    </w:p>
    <w:p w:rsidR="00141ED6" w:rsidRPr="00E70706" w:rsidRDefault="00141ED6" w:rsidP="00141ED6">
      <w:pPr>
        <w:rPr>
          <w:rFonts w:ascii="Arial" w:eastAsia="Times New Roman" w:hAnsi="Arial" w:cs="Arial"/>
          <w:sz w:val="22"/>
          <w:szCs w:val="22"/>
          <w:lang w:eastAsia="en-US"/>
        </w:rPr>
      </w:pPr>
    </w:p>
    <w:p w:rsidR="00141ED6" w:rsidRPr="00E70706" w:rsidRDefault="00141ED6" w:rsidP="00141ED6">
      <w:pPr>
        <w:pStyle w:val="ListParagraph"/>
        <w:numPr>
          <w:ilvl w:val="0"/>
          <w:numId w:val="4"/>
        </w:numPr>
        <w:rPr>
          <w:rFonts w:ascii="Arial" w:eastAsia="Times New Roman" w:hAnsi="Arial" w:cs="Arial"/>
          <w:sz w:val="22"/>
          <w:szCs w:val="22"/>
          <w:lang w:eastAsia="en-US"/>
        </w:rPr>
      </w:pPr>
      <w:r w:rsidRPr="00E70706">
        <w:rPr>
          <w:rFonts w:ascii="Arial" w:eastAsia="Times New Roman" w:hAnsi="Arial" w:cs="Arial"/>
          <w:sz w:val="22"/>
          <w:szCs w:val="22"/>
          <w:lang w:eastAsia="en-US"/>
        </w:rPr>
        <w:t xml:space="preserve">Ensuring consistency and quality </w:t>
      </w:r>
    </w:p>
    <w:p w:rsidR="00141ED6" w:rsidRPr="00E70706" w:rsidRDefault="00141ED6" w:rsidP="00141ED6">
      <w:pPr>
        <w:pStyle w:val="ListParagraph"/>
        <w:numPr>
          <w:ilvl w:val="0"/>
          <w:numId w:val="4"/>
        </w:numPr>
        <w:rPr>
          <w:rFonts w:ascii="Arial" w:eastAsia="Times New Roman" w:hAnsi="Arial" w:cs="Arial"/>
          <w:sz w:val="22"/>
          <w:szCs w:val="22"/>
          <w:lang w:eastAsia="en-US"/>
        </w:rPr>
      </w:pPr>
      <w:r w:rsidRPr="00E70706">
        <w:rPr>
          <w:rFonts w:ascii="Arial" w:eastAsia="Times New Roman" w:hAnsi="Arial" w:cs="Arial"/>
          <w:sz w:val="22"/>
          <w:szCs w:val="22"/>
          <w:lang w:eastAsia="en-US"/>
        </w:rPr>
        <w:t xml:space="preserve">Versions history </w:t>
      </w:r>
    </w:p>
    <w:p w:rsidR="00141ED6" w:rsidRPr="00E70706" w:rsidRDefault="00141ED6" w:rsidP="00141ED6">
      <w:pPr>
        <w:pStyle w:val="ListParagraph"/>
        <w:numPr>
          <w:ilvl w:val="0"/>
          <w:numId w:val="4"/>
        </w:numPr>
        <w:rPr>
          <w:rFonts w:ascii="Arial" w:eastAsia="Times New Roman" w:hAnsi="Arial" w:cs="Arial"/>
          <w:sz w:val="22"/>
          <w:szCs w:val="22"/>
          <w:lang w:eastAsia="en-US"/>
        </w:rPr>
      </w:pPr>
      <w:r w:rsidRPr="00E70706">
        <w:rPr>
          <w:rFonts w:ascii="Arial" w:eastAsia="Times New Roman" w:hAnsi="Arial" w:cs="Arial"/>
          <w:sz w:val="22"/>
          <w:szCs w:val="22"/>
          <w:lang w:eastAsia="en-US"/>
        </w:rPr>
        <w:t xml:space="preserve">Publishing workflow </w:t>
      </w:r>
    </w:p>
    <w:p w:rsidR="00141ED6" w:rsidRPr="00E70706" w:rsidRDefault="00141ED6" w:rsidP="00141ED6">
      <w:pPr>
        <w:pStyle w:val="ListParagraph"/>
        <w:numPr>
          <w:ilvl w:val="0"/>
          <w:numId w:val="4"/>
        </w:numPr>
        <w:rPr>
          <w:rFonts w:ascii="Arial" w:eastAsia="Times New Roman" w:hAnsi="Arial" w:cs="Arial"/>
          <w:sz w:val="22"/>
          <w:szCs w:val="22"/>
          <w:lang w:eastAsia="en-US"/>
        </w:rPr>
      </w:pPr>
      <w:r w:rsidRPr="00E70706">
        <w:rPr>
          <w:rFonts w:ascii="Arial" w:eastAsia="Times New Roman" w:hAnsi="Arial" w:cs="Arial"/>
          <w:sz w:val="22"/>
          <w:szCs w:val="22"/>
          <w:lang w:eastAsia="en-US"/>
        </w:rPr>
        <w:t xml:space="preserve">Retention and deletion schedules </w:t>
      </w:r>
    </w:p>
    <w:p w:rsidR="00141ED6" w:rsidRPr="00E70706" w:rsidRDefault="00141ED6" w:rsidP="00141ED6">
      <w:pPr>
        <w:pStyle w:val="ListParagraph"/>
        <w:numPr>
          <w:ilvl w:val="0"/>
          <w:numId w:val="4"/>
        </w:numPr>
        <w:rPr>
          <w:rFonts w:ascii="Arial" w:eastAsia="Times New Roman" w:hAnsi="Arial" w:cs="Arial"/>
          <w:sz w:val="22"/>
          <w:szCs w:val="22"/>
          <w:lang w:eastAsia="en-US"/>
        </w:rPr>
      </w:pPr>
      <w:r w:rsidRPr="00E70706">
        <w:rPr>
          <w:rFonts w:ascii="Arial" w:eastAsia="Times New Roman" w:hAnsi="Arial" w:cs="Arial"/>
          <w:sz w:val="22"/>
          <w:szCs w:val="22"/>
          <w:lang w:eastAsia="en-US"/>
        </w:rPr>
        <w:t xml:space="preserve">Role based access permissions </w:t>
      </w:r>
    </w:p>
    <w:p w:rsidR="00141ED6" w:rsidRPr="00E70706" w:rsidRDefault="00141ED6" w:rsidP="00141ED6">
      <w:pPr>
        <w:pStyle w:val="ListParagraph"/>
        <w:numPr>
          <w:ilvl w:val="0"/>
          <w:numId w:val="4"/>
        </w:numPr>
        <w:rPr>
          <w:rFonts w:ascii="Arial" w:eastAsia="Times New Roman" w:hAnsi="Arial" w:cs="Arial"/>
          <w:sz w:val="22"/>
          <w:szCs w:val="22"/>
          <w:lang w:eastAsia="en-US"/>
        </w:rPr>
      </w:pPr>
      <w:r w:rsidRPr="00E70706">
        <w:rPr>
          <w:rFonts w:ascii="Arial" w:eastAsia="Times New Roman" w:hAnsi="Arial" w:cs="Arial"/>
          <w:sz w:val="22"/>
          <w:szCs w:val="22"/>
          <w:lang w:eastAsia="en-US"/>
        </w:rPr>
        <w:t>Navigation and searching</w:t>
      </w:r>
    </w:p>
    <w:p w:rsidR="00141ED6" w:rsidRPr="00E70706" w:rsidRDefault="00141ED6" w:rsidP="00141ED6">
      <w:pPr>
        <w:rPr>
          <w:rFonts w:ascii="Arial" w:eastAsia="Times New Roman" w:hAnsi="Arial" w:cs="Arial"/>
          <w:sz w:val="22"/>
          <w:szCs w:val="22"/>
          <w:lang w:eastAsia="en-US"/>
        </w:rPr>
      </w:pPr>
    </w:p>
    <w:p w:rsidR="00E70706" w:rsidRPr="00E70706" w:rsidRDefault="00E70706" w:rsidP="00E70706">
      <w:pPr>
        <w:rPr>
          <w:rFonts w:ascii="Arial" w:hAnsi="Arial" w:cs="Arial"/>
          <w:color w:val="000000"/>
          <w:sz w:val="22"/>
          <w:szCs w:val="22"/>
        </w:rPr>
      </w:pPr>
      <w:r w:rsidRPr="00E70706">
        <w:rPr>
          <w:rFonts w:ascii="Arial" w:hAnsi="Arial" w:cs="Arial"/>
          <w:color w:val="000000"/>
          <w:sz w:val="22"/>
          <w:szCs w:val="22"/>
        </w:rPr>
        <w:t xml:space="preserve">The total </w:t>
      </w:r>
      <w:r>
        <w:rPr>
          <w:rFonts w:ascii="Arial" w:hAnsi="Arial" w:cs="Arial"/>
          <w:color w:val="000000"/>
          <w:sz w:val="22"/>
          <w:szCs w:val="22"/>
        </w:rPr>
        <w:t xml:space="preserve">(year one) </w:t>
      </w:r>
      <w:r w:rsidRPr="00E70706">
        <w:rPr>
          <w:rFonts w:ascii="Arial" w:hAnsi="Arial" w:cs="Arial"/>
          <w:color w:val="000000"/>
          <w:sz w:val="22"/>
          <w:szCs w:val="22"/>
        </w:rPr>
        <w:t xml:space="preserve">budget for scenario two is £32,000 </w:t>
      </w:r>
      <w:r w:rsidRPr="00E70706">
        <w:rPr>
          <w:rFonts w:ascii="Arial" w:hAnsi="Arial" w:cs="Arial"/>
          <w:b/>
          <w:color w:val="000000"/>
          <w:sz w:val="22"/>
          <w:szCs w:val="22"/>
        </w:rPr>
        <w:t xml:space="preserve">including </w:t>
      </w:r>
      <w:r w:rsidRPr="00E70706">
        <w:rPr>
          <w:rFonts w:ascii="Arial" w:hAnsi="Arial" w:cs="Arial"/>
          <w:color w:val="000000"/>
          <w:sz w:val="22"/>
          <w:szCs w:val="22"/>
        </w:rPr>
        <w:t>VAT.</w:t>
      </w:r>
    </w:p>
    <w:p w:rsidR="00E70706" w:rsidRPr="00E70706" w:rsidRDefault="00E70706" w:rsidP="00141ED6">
      <w:pPr>
        <w:rPr>
          <w:rFonts w:ascii="Arial" w:eastAsia="Times New Roman" w:hAnsi="Arial" w:cs="Arial"/>
          <w:sz w:val="22"/>
          <w:szCs w:val="22"/>
          <w:lang w:eastAsia="en-US"/>
        </w:rPr>
      </w:pPr>
      <w:bookmarkStart w:id="0" w:name="_GoBack"/>
      <w:bookmarkEnd w:id="0"/>
    </w:p>
    <w:p w:rsidR="00141ED6" w:rsidRPr="00727233" w:rsidRDefault="00141ED6" w:rsidP="00141ED6">
      <w:pPr>
        <w:pStyle w:val="Heading2"/>
        <w:jc w:val="left"/>
        <w:rPr>
          <w:rFonts w:eastAsia="SimSun" w:cs="Arial"/>
          <w:smallCaps w:val="0"/>
          <w:sz w:val="22"/>
          <w:szCs w:val="22"/>
          <w:lang w:eastAsia="zh-CN"/>
        </w:rPr>
      </w:pPr>
      <w:r>
        <w:rPr>
          <w:rFonts w:eastAsia="SimSun" w:cs="Arial"/>
          <w:smallCaps w:val="0"/>
          <w:sz w:val="22"/>
          <w:szCs w:val="22"/>
          <w:lang w:eastAsia="zh-CN"/>
        </w:rPr>
        <w:lastRenderedPageBreak/>
        <w:t>Service Level Agreement</w:t>
      </w:r>
    </w:p>
    <w:p w:rsidR="00C0713D" w:rsidRDefault="00C0713D" w:rsidP="005724AE">
      <w:pPr>
        <w:rPr>
          <w:rFonts w:ascii="Arial" w:eastAsia="Times New Roman" w:hAnsi="Arial" w:cs="Arial"/>
          <w:sz w:val="22"/>
          <w:szCs w:val="22"/>
          <w:lang w:eastAsia="en-US"/>
        </w:rPr>
      </w:pPr>
    </w:p>
    <w:p w:rsidR="00E063EC" w:rsidRDefault="005E5591" w:rsidP="005724AE">
      <w:pPr>
        <w:rPr>
          <w:rFonts w:ascii="Arial" w:eastAsia="Times New Roman" w:hAnsi="Arial" w:cs="Arial"/>
          <w:sz w:val="22"/>
          <w:szCs w:val="22"/>
          <w:lang w:eastAsia="en-US"/>
        </w:rPr>
      </w:pPr>
      <w:r>
        <w:rPr>
          <w:rFonts w:ascii="Arial" w:eastAsia="Times New Roman" w:hAnsi="Arial" w:cs="Arial"/>
          <w:sz w:val="22"/>
          <w:szCs w:val="22"/>
          <w:lang w:eastAsia="en-US"/>
        </w:rPr>
        <w:t>Tender</w:t>
      </w:r>
      <w:r w:rsidR="000D5F18">
        <w:rPr>
          <w:rFonts w:ascii="Arial" w:eastAsia="Times New Roman" w:hAnsi="Arial" w:cs="Arial"/>
          <w:sz w:val="22"/>
          <w:szCs w:val="22"/>
          <w:lang w:eastAsia="en-US"/>
        </w:rPr>
        <w:t xml:space="preserve">ers are invited to propose </w:t>
      </w:r>
      <w:r>
        <w:rPr>
          <w:rFonts w:ascii="Arial" w:eastAsia="Times New Roman" w:hAnsi="Arial" w:cs="Arial"/>
          <w:sz w:val="22"/>
          <w:szCs w:val="22"/>
          <w:lang w:eastAsia="en-US"/>
        </w:rPr>
        <w:t>relevant service levels and key performance indicators in the tender questionnaire (Part 7 of this invitation to tender)</w:t>
      </w:r>
    </w:p>
    <w:p w:rsidR="005E5591" w:rsidRDefault="005E5591" w:rsidP="005724AE">
      <w:pPr>
        <w:rPr>
          <w:rFonts w:ascii="Arial" w:eastAsia="Times New Roman" w:hAnsi="Arial" w:cs="Arial"/>
          <w:sz w:val="22"/>
          <w:szCs w:val="22"/>
          <w:lang w:eastAsia="en-US"/>
        </w:rPr>
      </w:pPr>
    </w:p>
    <w:p w:rsidR="005E5591" w:rsidRPr="00727233" w:rsidRDefault="005E5591" w:rsidP="005724AE">
      <w:pPr>
        <w:rPr>
          <w:rFonts w:ascii="Arial" w:hAnsi="Arial" w:cs="Arial"/>
          <w:sz w:val="22"/>
          <w:szCs w:val="22"/>
        </w:rPr>
      </w:pP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Signed __________________________</w:t>
      </w:r>
      <w:r w:rsidRPr="00727233">
        <w:rPr>
          <w:rFonts w:ascii="Arial" w:hAnsi="Arial" w:cs="Arial"/>
          <w:sz w:val="22"/>
          <w:szCs w:val="22"/>
        </w:rPr>
        <w:tab/>
        <w:t>Date ______________________________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sz w:val="22"/>
          <w:szCs w:val="22"/>
        </w:rPr>
      </w:pPr>
      <w:r w:rsidRPr="00727233">
        <w:rPr>
          <w:rFonts w:ascii="Arial" w:hAnsi="Arial" w:cs="Arial"/>
          <w:sz w:val="22"/>
          <w:szCs w:val="22"/>
        </w:rPr>
        <w:t>Name __________________________</w:t>
      </w:r>
      <w:r w:rsidRPr="00727233">
        <w:rPr>
          <w:rFonts w:ascii="Arial" w:hAnsi="Arial" w:cs="Arial"/>
          <w:sz w:val="22"/>
          <w:szCs w:val="22"/>
        </w:rPr>
        <w:tab/>
        <w:t>Position ___________________________</w:t>
      </w:r>
    </w:p>
    <w:p w:rsidR="003534F9" w:rsidRPr="00727233" w:rsidRDefault="003534F9" w:rsidP="005724AE">
      <w:pPr>
        <w:rPr>
          <w:rFonts w:ascii="Arial" w:hAnsi="Arial" w:cs="Arial"/>
          <w:sz w:val="22"/>
          <w:szCs w:val="22"/>
        </w:rPr>
      </w:pPr>
    </w:p>
    <w:p w:rsidR="003534F9" w:rsidRPr="00727233" w:rsidRDefault="003534F9" w:rsidP="005724AE">
      <w:pPr>
        <w:rPr>
          <w:rFonts w:ascii="Arial" w:hAnsi="Arial" w:cs="Arial"/>
          <w:b/>
          <w:color w:val="FF0000"/>
          <w:sz w:val="22"/>
          <w:szCs w:val="22"/>
        </w:rPr>
      </w:pPr>
      <w:r w:rsidRPr="00727233">
        <w:rPr>
          <w:rFonts w:ascii="Arial" w:hAnsi="Arial" w:cs="Arial"/>
          <w:sz w:val="22"/>
          <w:szCs w:val="22"/>
        </w:rPr>
        <w:t>Authorised to si</w:t>
      </w:r>
      <w:r w:rsidR="0069644C" w:rsidRPr="00727233">
        <w:rPr>
          <w:rFonts w:ascii="Arial" w:hAnsi="Arial" w:cs="Arial"/>
          <w:sz w:val="22"/>
          <w:szCs w:val="22"/>
        </w:rPr>
        <w:t xml:space="preserve">gn tenders for and on behalf of: </w:t>
      </w:r>
      <w:r w:rsidR="0069644C" w:rsidRPr="00727233">
        <w:rPr>
          <w:rFonts w:ascii="Arial" w:hAnsi="Arial" w:cs="Arial"/>
          <w:b/>
          <w:color w:val="FF0000"/>
          <w:sz w:val="22"/>
          <w:szCs w:val="22"/>
          <w:highlight w:val="yellow"/>
        </w:rPr>
        <w:t>Tenderer to enter company name here</w:t>
      </w:r>
    </w:p>
    <w:p w:rsidR="00671694" w:rsidRDefault="00671694" w:rsidP="005724AE">
      <w:pPr>
        <w:rPr>
          <w:rFonts w:ascii="Arial" w:hAnsi="Arial" w:cs="Arial"/>
          <w:sz w:val="22"/>
          <w:szCs w:val="22"/>
        </w:rPr>
      </w:pPr>
    </w:p>
    <w:p w:rsidR="00141ED6" w:rsidRPr="00727233" w:rsidRDefault="00141ED6" w:rsidP="005724AE">
      <w:pPr>
        <w:rPr>
          <w:rFonts w:ascii="Arial" w:hAnsi="Arial" w:cs="Arial"/>
          <w:sz w:val="22"/>
          <w:szCs w:val="22"/>
        </w:rPr>
      </w:pPr>
    </w:p>
    <w:sectPr w:rsidR="00141ED6" w:rsidRPr="00727233" w:rsidSect="003E3B95">
      <w:footerReference w:type="default" r:id="rId1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3B95" w:rsidRDefault="003E3B95" w:rsidP="003E3B95">
      <w:r>
        <w:separator/>
      </w:r>
    </w:p>
  </w:endnote>
  <w:endnote w:type="continuationSeparator" w:id="0">
    <w:p w:rsidR="003E3B95" w:rsidRDefault="003E3B95" w:rsidP="003E3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E3B95" w:rsidRDefault="003E3B95">
    <w:pPr>
      <w:pStyle w:val="Footer"/>
    </w:pPr>
  </w:p>
  <w:p w:rsidR="003E3B95" w:rsidRDefault="003E3B95" w:rsidP="003E3B95">
    <w:pPr>
      <w:pStyle w:val="Footer"/>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3B95" w:rsidRDefault="003E3B95" w:rsidP="003E3B95">
      <w:r>
        <w:separator/>
      </w:r>
    </w:p>
  </w:footnote>
  <w:footnote w:type="continuationSeparator" w:id="0">
    <w:p w:rsidR="003E3B95" w:rsidRDefault="003E3B95" w:rsidP="003E3B9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80770F"/>
    <w:multiLevelType w:val="hybridMultilevel"/>
    <w:tmpl w:val="9F96E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9C140BB"/>
    <w:multiLevelType w:val="hybridMultilevel"/>
    <w:tmpl w:val="2F80D2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546439CA"/>
    <w:multiLevelType w:val="hybridMultilevel"/>
    <w:tmpl w:val="E03E5C64"/>
    <w:lvl w:ilvl="0" w:tplc="EE140AF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AC8620D"/>
    <w:multiLevelType w:val="hybridMultilevel"/>
    <w:tmpl w:val="C5E0B8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4055868"/>
    <w:multiLevelType w:val="hybridMultilevel"/>
    <w:tmpl w:val="5A9470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7D821C4"/>
    <w:multiLevelType w:val="hybridMultilevel"/>
    <w:tmpl w:val="0C764574"/>
    <w:lvl w:ilvl="0" w:tplc="EE140AFC">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8673"/>
  </w:hdrShapeDefaults>
  <w:footnotePr>
    <w:footnote w:id="-1"/>
    <w:footnote w:id="0"/>
  </w:footnotePr>
  <w:endnotePr>
    <w:endnote w:id="-1"/>
    <w:endnote w:id="0"/>
  </w:endnotePr>
  <w:compat>
    <w:useFELayout/>
    <w:compatSetting w:name="compatibilityMode" w:uri="http://schemas.microsoft.com/office/word" w:val="12"/>
  </w:compat>
  <w:rsids>
    <w:rsidRoot w:val="00AE62D4"/>
    <w:rsid w:val="000C3F3C"/>
    <w:rsid w:val="000D5F18"/>
    <w:rsid w:val="00100D1B"/>
    <w:rsid w:val="001030A7"/>
    <w:rsid w:val="0012599C"/>
    <w:rsid w:val="001355B0"/>
    <w:rsid w:val="00141ED6"/>
    <w:rsid w:val="00170CDD"/>
    <w:rsid w:val="0018091C"/>
    <w:rsid w:val="001C4240"/>
    <w:rsid w:val="0020333D"/>
    <w:rsid w:val="002F3E86"/>
    <w:rsid w:val="00302393"/>
    <w:rsid w:val="0035054A"/>
    <w:rsid w:val="00352338"/>
    <w:rsid w:val="003534F9"/>
    <w:rsid w:val="003C7FFA"/>
    <w:rsid w:val="003E1A88"/>
    <w:rsid w:val="003E3B95"/>
    <w:rsid w:val="00491468"/>
    <w:rsid w:val="004C7D38"/>
    <w:rsid w:val="004F15DC"/>
    <w:rsid w:val="00524281"/>
    <w:rsid w:val="005724AE"/>
    <w:rsid w:val="005C6B84"/>
    <w:rsid w:val="005D2CB0"/>
    <w:rsid w:val="005E5591"/>
    <w:rsid w:val="005F5EBE"/>
    <w:rsid w:val="00602582"/>
    <w:rsid w:val="00671694"/>
    <w:rsid w:val="0069644C"/>
    <w:rsid w:val="006C0262"/>
    <w:rsid w:val="006D1236"/>
    <w:rsid w:val="00727233"/>
    <w:rsid w:val="00727854"/>
    <w:rsid w:val="007E18BE"/>
    <w:rsid w:val="0080372E"/>
    <w:rsid w:val="00902066"/>
    <w:rsid w:val="00916887"/>
    <w:rsid w:val="00A56C2C"/>
    <w:rsid w:val="00A5747A"/>
    <w:rsid w:val="00A57E5F"/>
    <w:rsid w:val="00AD4ACA"/>
    <w:rsid w:val="00AE62D4"/>
    <w:rsid w:val="00AF52AF"/>
    <w:rsid w:val="00B16A66"/>
    <w:rsid w:val="00B25306"/>
    <w:rsid w:val="00BC427E"/>
    <w:rsid w:val="00BF56E9"/>
    <w:rsid w:val="00C0713D"/>
    <w:rsid w:val="00CE6713"/>
    <w:rsid w:val="00DA54B7"/>
    <w:rsid w:val="00E01A0B"/>
    <w:rsid w:val="00E063EC"/>
    <w:rsid w:val="00E40988"/>
    <w:rsid w:val="00E61E61"/>
    <w:rsid w:val="00E70706"/>
    <w:rsid w:val="00EB0673"/>
    <w:rsid w:val="00F10720"/>
    <w:rsid w:val="00F3083F"/>
    <w:rsid w:val="00FB3155"/>
    <w:rsid w:val="00FC17F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4857CFAE-92D1-470E-934A-8BF67069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599C"/>
    <w:rPr>
      <w:sz w:val="24"/>
      <w:szCs w:val="24"/>
    </w:rPr>
  </w:style>
  <w:style w:type="paragraph" w:styleId="Heading2">
    <w:name w:val="heading 2"/>
    <w:basedOn w:val="Normal"/>
    <w:next w:val="Normal"/>
    <w:link w:val="Heading2Char"/>
    <w:qFormat/>
    <w:rsid w:val="003534F9"/>
    <w:pPr>
      <w:keepNext/>
      <w:widowControl w:val="0"/>
      <w:tabs>
        <w:tab w:val="left" w:pos="720"/>
      </w:tabs>
      <w:spacing w:before="240" w:after="60"/>
      <w:jc w:val="both"/>
      <w:outlineLvl w:val="1"/>
    </w:pPr>
    <w:rPr>
      <w:rFonts w:ascii="Arial" w:eastAsia="Times New Roman" w:hAnsi="Arial"/>
      <w:b/>
      <w:smallCaps/>
      <w:sz w:val="28"/>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AE62D4"/>
    <w:rPr>
      <w:rFonts w:ascii="Tahoma" w:hAnsi="Tahoma" w:cs="Tahoma"/>
      <w:sz w:val="16"/>
      <w:szCs w:val="16"/>
    </w:rPr>
  </w:style>
  <w:style w:type="character" w:customStyle="1" w:styleId="BalloonTextChar">
    <w:name w:val="Balloon Text Char"/>
    <w:basedOn w:val="DefaultParagraphFont"/>
    <w:link w:val="BalloonText"/>
    <w:rsid w:val="00AE62D4"/>
    <w:rPr>
      <w:rFonts w:ascii="Tahoma" w:hAnsi="Tahoma" w:cs="Tahoma"/>
      <w:sz w:val="16"/>
      <w:szCs w:val="16"/>
    </w:rPr>
  </w:style>
  <w:style w:type="paragraph" w:styleId="Header">
    <w:name w:val="header"/>
    <w:basedOn w:val="Normal"/>
    <w:link w:val="HeaderChar"/>
    <w:unhideWhenUsed/>
    <w:rsid w:val="003E3B95"/>
    <w:pPr>
      <w:tabs>
        <w:tab w:val="center" w:pos="4513"/>
        <w:tab w:val="right" w:pos="9026"/>
      </w:tabs>
    </w:pPr>
  </w:style>
  <w:style w:type="character" w:customStyle="1" w:styleId="HeaderChar">
    <w:name w:val="Header Char"/>
    <w:basedOn w:val="DefaultParagraphFont"/>
    <w:link w:val="Header"/>
    <w:rsid w:val="003E3B95"/>
    <w:rPr>
      <w:sz w:val="24"/>
      <w:szCs w:val="24"/>
    </w:rPr>
  </w:style>
  <w:style w:type="paragraph" w:styleId="Footer">
    <w:name w:val="footer"/>
    <w:basedOn w:val="Normal"/>
    <w:link w:val="FooterChar"/>
    <w:uiPriority w:val="99"/>
    <w:unhideWhenUsed/>
    <w:rsid w:val="003E3B95"/>
    <w:pPr>
      <w:tabs>
        <w:tab w:val="center" w:pos="4513"/>
        <w:tab w:val="right" w:pos="9026"/>
      </w:tabs>
    </w:pPr>
  </w:style>
  <w:style w:type="character" w:customStyle="1" w:styleId="FooterChar">
    <w:name w:val="Footer Char"/>
    <w:basedOn w:val="DefaultParagraphFont"/>
    <w:link w:val="Footer"/>
    <w:uiPriority w:val="99"/>
    <w:rsid w:val="003E3B95"/>
    <w:rPr>
      <w:sz w:val="24"/>
      <w:szCs w:val="24"/>
    </w:rPr>
  </w:style>
  <w:style w:type="paragraph" w:styleId="ListParagraph">
    <w:name w:val="List Paragraph"/>
    <w:basedOn w:val="Normal"/>
    <w:uiPriority w:val="34"/>
    <w:qFormat/>
    <w:rsid w:val="00916887"/>
    <w:pPr>
      <w:ind w:left="720"/>
      <w:contextualSpacing/>
    </w:pPr>
  </w:style>
  <w:style w:type="character" w:customStyle="1" w:styleId="Heading2Char">
    <w:name w:val="Heading 2 Char"/>
    <w:basedOn w:val="DefaultParagraphFont"/>
    <w:link w:val="Heading2"/>
    <w:rsid w:val="003534F9"/>
    <w:rPr>
      <w:rFonts w:ascii="Arial" w:eastAsia="Times New Roman" w:hAnsi="Arial"/>
      <w:b/>
      <w:smallCaps/>
      <w:sz w:val="28"/>
      <w:lang w:eastAsia="en-US"/>
    </w:rPr>
  </w:style>
  <w:style w:type="paragraph" w:customStyle="1" w:styleId="xl24">
    <w:name w:val="xl24"/>
    <w:basedOn w:val="Normal"/>
    <w:rsid w:val="003534F9"/>
    <w:pPr>
      <w:spacing w:before="100" w:beforeAutospacing="1" w:after="100" w:afterAutospacing="1"/>
      <w:jc w:val="both"/>
      <w:textAlignment w:val="top"/>
    </w:pPr>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97815">
      <w:bodyDiv w:val="1"/>
      <w:marLeft w:val="0"/>
      <w:marRight w:val="0"/>
      <w:marTop w:val="0"/>
      <w:marBottom w:val="0"/>
      <w:divBdr>
        <w:top w:val="none" w:sz="0" w:space="0" w:color="auto"/>
        <w:left w:val="none" w:sz="0" w:space="0" w:color="auto"/>
        <w:bottom w:val="none" w:sz="0" w:space="0" w:color="auto"/>
        <w:right w:val="none" w:sz="0" w:space="0" w:color="auto"/>
      </w:divBdr>
    </w:div>
    <w:div w:id="193982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1E34513868C8449EC26D410930A60F" ma:contentTypeVersion="10" ma:contentTypeDescription="Create a new document." ma:contentTypeScope="" ma:versionID="08534d0e902532569f51a99cd81bfc13">
  <xsd:schema xmlns:xsd="http://www.w3.org/2001/XMLSchema" xmlns:xs="http://www.w3.org/2001/XMLSchema" xmlns:p="http://schemas.microsoft.com/office/2006/metadata/properties" targetNamespace="http://schemas.microsoft.com/office/2006/metadata/properties" ma:root="true" ma:fieldsID="711b5f35d88f7f6ebfe284b0f73f439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8818DB7F-4C10-435A-864E-4CE28DCEE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E8EF563-597F-4FCB-BB2C-749E26B2D2F0}">
  <ds:schemaRefs>
    <ds:schemaRef ds:uri="http://schemas.microsoft.com/sharepoint/v3/contenttype/forms"/>
  </ds:schemaRefs>
</ds:datastoreItem>
</file>

<file path=customXml/itemProps3.xml><?xml version="1.0" encoding="utf-8"?>
<ds:datastoreItem xmlns:ds="http://schemas.openxmlformats.org/officeDocument/2006/customXml" ds:itemID="{5E6D8EFE-0FD3-4BD3-91DF-EC517EB12B9B}">
  <ds:schemaRefs>
    <ds:schemaRef ds:uri="http://schemas.microsoft.com/office/2006/metadata/properties"/>
    <ds:schemaRef ds:uri="http://schemas.microsoft.com/office/2006/documentManagement/types"/>
    <ds:schemaRef ds:uri="http://schemas.microsoft.com/office/infopath/2007/PartnerControls"/>
    <ds:schemaRef ds:uri="http://purl.org/dc/dcmitype/"/>
    <ds:schemaRef ds:uri="http://purl.org/dc/elements/1.1/"/>
    <ds:schemaRef ds:uri="http://www.w3.org/XML/1998/namespace"/>
    <ds:schemaRef ds:uri="http://purl.org/dc/term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2</Pages>
  <Words>402</Words>
  <Characters>2297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Leeds Trinity University College</Company>
  <LinksUpToDate>false</LinksUpToDate>
  <CharactersWithSpaces>2694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Tania Clarke</dc:creator>
  <cp:lastModifiedBy>Mark Hayter</cp:lastModifiedBy>
  <cp:revision>19</cp:revision>
  <dcterms:created xsi:type="dcterms:W3CDTF">2016-08-15T10:56:00Z</dcterms:created>
  <dcterms:modified xsi:type="dcterms:W3CDTF">2017-01-23T16:34:00Z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0x0101008A1E34513868C8449EC26D410930A60F</vt:lpwstr>
  </property>
</Properties>
</file>